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6. Ниже приведена спецификация родового пакета Stacks на языке Ада.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Напишите объявление шаблонного класса на языке Си++, предназначенного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для той же роли, что и этот пакет.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GENERIC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TYPE T IS PRIVATE; SIZE : INTEGER;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PACKAGE Stacks IS</w:t>
      </w:r>
    </w:p>
    <w:p>
      <w:pPr>
        <w:pStyle w:val="Normal"/>
        <w:autoSpaceDE w:val="false"/>
        <w:rPr/>
      </w:pPr>
      <w:r>
        <w:rPr>
          <w:sz w:val="22"/>
          <w:szCs w:val="22"/>
          <w:lang w:val="en-US"/>
        </w:rPr>
        <w:t>TYPE Stack IS LIMITED PRIVATE;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PROCEDURE Push(S: IN OUT Stack; X : IN T);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PROCEDURE Pop(S: IN OUT Stack; X : OUT T);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FUNCTION IsEmpty(S : IN Stack) RETURN BOOLEAN;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FUNCTION IsFull(S : IN Stack) RETURN BOOLEAN;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PRIVATE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TYPE Stack is RECORD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Body : ARRAY (1..SIZE) OF T;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Top : INTEGER := 1;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END RECORD;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</w:rPr>
        <w:t>END Stacks;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autoSpaceDE w:val="false"/>
        <w:rPr/>
      </w:pPr>
      <w:r>
        <w:rPr>
          <w:sz w:val="22"/>
          <w:szCs w:val="22"/>
        </w:rPr>
        <w:t>Один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из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вариантов</w:t>
      </w:r>
      <w:r>
        <w:rPr>
          <w:sz w:val="22"/>
          <w:szCs w:val="22"/>
          <w:lang w:val="en-US"/>
        </w:rPr>
        <w:t>: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template &lt;typename T, int size&gt; class Stack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{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public: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Stack() {top = 0;}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void Push(T x);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 Pop(T&amp; x);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bool IsEmpty();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bool IsFull();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private: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Stack (const Stack&amp; s);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 body[N];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int top;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};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8. Напишите на языке Ада 95 объявления, эквивалентные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приведенным ниже описаниям на языке Оберон-2.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TYPE T* = RECORD I*, J : INTEGER; END;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TYPE T1* = RECORD (T) K : INTEGER; END;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PROCEDURE (VAR X: T) P* (L : INTEGER);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PROCEDURE (VAR X: T1) P* (L : INTEGER);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Полностью эквивалентный фрагмент написать нельзя, поскольку Ада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требует полной инкапсуляции структуры типа, а Оберон позволяет открывать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поля структуры (в примере - I открыто, а J – закрыто). Однако можно на Аде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написать написать подпрограммы доступа для I (get/set) и добиться того же</w:t>
      </w:r>
    </w:p>
    <w:p>
      <w:pPr>
        <w:pStyle w:val="Normal"/>
        <w:autoSpaceDE w:val="false"/>
        <w:rPr/>
      </w:pPr>
      <w:r>
        <w:rPr>
          <w:sz w:val="22"/>
          <w:szCs w:val="22"/>
        </w:rPr>
        <w:t>эффекта</w:t>
      </w:r>
      <w:r>
        <w:rPr>
          <w:sz w:val="22"/>
          <w:szCs w:val="22"/>
          <w:lang w:val="en-US"/>
        </w:rPr>
        <w:t>.</w:t>
      </w:r>
    </w:p>
    <w:p>
      <w:pPr>
        <w:pStyle w:val="Normal"/>
        <w:autoSpaceDE w:val="false"/>
        <w:rPr/>
      </w:pPr>
      <w:r>
        <w:rPr>
          <w:sz w:val="22"/>
          <w:szCs w:val="22"/>
          <w:lang w:val="en-US"/>
        </w:rPr>
        <w:t>type T is tagged private;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type T1 is new tagged T with private;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procedure P(X:T; L: integer);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procedure P(X:T1; L: integer);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Замечание: на языке Оберон процедуры P динамически привязаны к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типу (T и T1 соответственно), однако на Аде динамическая привязка — это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свойство не метода, а вызова. Поэтому разницы между динамически 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статическими привязанными методами в Аде нет.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3. Напишите спецификацию абстрактного типа данных Deque (очередь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с двумя “хвостами”) на языках Ада и Java (тела методов и тело пакета можно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</w:rPr>
        <w:t>опустить).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Язык Ада (реализация в виде двунаправленного списка):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generic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type T is private;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package G_Deque is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type Deque is limited private;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procedure PushRight(Deq: inout Deque; X:T);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procedure PushLeft(Deq: inout Deque; X:T);</w:t>
      </w:r>
    </w:p>
    <w:p>
      <w:pPr>
        <w:pStyle w:val="Normal"/>
        <w:autoSpaceDE w:val="false"/>
        <w:rPr/>
      </w:pPr>
      <w:r>
        <w:rPr>
          <w:sz w:val="22"/>
          <w:szCs w:val="22"/>
          <w:lang w:val="en-US"/>
        </w:rPr>
        <w:t>procedure PopRight(Deq: inout Deque; X: out T);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procedure PopLeft(Deq: inout Deque; X: out T);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procedure Init(Deq: out Deque);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procedure Destroy(Deq: inout Deque);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function IsFull(Deq: Deque);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function IsEmpty(Deq: Deque);</w:t>
      </w:r>
    </w:p>
    <w:p>
      <w:pPr>
        <w:pStyle w:val="Normal"/>
        <w:autoSpaceDE w:val="false"/>
        <w:rPr/>
      </w:pPr>
      <w:r>
        <w:rPr>
          <w:sz w:val="22"/>
          <w:szCs w:val="22"/>
          <w:lang w:val="en-US"/>
        </w:rPr>
        <w:t>–</w:t>
      </w:r>
      <w:r>
        <w:rPr>
          <w:sz w:val="22"/>
          <w:szCs w:val="22"/>
          <w:lang w:val="en-US"/>
        </w:rPr>
        <w:t xml:space="preserve">- </w:t>
      </w:r>
      <w:r>
        <w:rPr>
          <w:sz w:val="22"/>
          <w:szCs w:val="22"/>
        </w:rPr>
        <w:t>другие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процедуры</w:t>
      </w:r>
      <w:r>
        <w:rPr>
          <w:sz w:val="22"/>
          <w:szCs w:val="22"/>
          <w:lang w:val="en-US"/>
        </w:rPr>
        <w:t xml:space="preserve"> ...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private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type PLink is access;</w:t>
      </w:r>
    </w:p>
    <w:p>
      <w:pPr>
        <w:pStyle w:val="Normal"/>
        <w:autoSpaceDE w:val="false"/>
        <w:rPr/>
      </w:pPr>
      <w:r>
        <w:rPr>
          <w:sz w:val="22"/>
          <w:szCs w:val="22"/>
          <w:lang w:val="en-US"/>
        </w:rPr>
        <w:t>type Link is record inf : T; next, prev : PLink; end record;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type PLink is access Link;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type Deque is record Left, Right: PLink; end record;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end G_Deque;</w:t>
      </w:r>
    </w:p>
    <w:p>
      <w:pPr>
        <w:pStyle w:val="Normal"/>
        <w:autoSpaceDE w:val="false"/>
        <w:rPr/>
      </w:pPr>
      <w:r>
        <w:rPr>
          <w:sz w:val="22"/>
          <w:szCs w:val="22"/>
        </w:rPr>
        <w:t>Язык</w:t>
      </w:r>
      <w:r>
        <w:rPr>
          <w:sz w:val="22"/>
          <w:szCs w:val="22"/>
          <w:lang w:val="en-US"/>
        </w:rPr>
        <w:t xml:space="preserve"> Java;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interface IDeque&lt;T&gt;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{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void PushLeft(T x);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void PushRight(T x);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 PopLeft();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 PopRight();</w:t>
      </w:r>
    </w:p>
    <w:p>
      <w:pPr>
        <w:pStyle w:val="Normal"/>
        <w:autoSpaceDE w:val="false"/>
        <w:rPr/>
      </w:pPr>
      <w:r>
        <w:rPr>
          <w:sz w:val="22"/>
          <w:szCs w:val="22"/>
          <w:lang w:val="en-US"/>
        </w:rPr>
        <w:t>bool IsFull();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bool IsEmpty();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// другие функции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</w:rPr>
        <w:t>}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Замечания: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а). Обобщенные конструкции употреблять не обязательно (надо только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написать, что тип Т должен быть непосредственно видимым в точке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описания типа Deque). Хотя обобщения здесь подходят больше.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б). Структуру типа в Аде полностью выписывать необязательно.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Главное — указать наличие приватной части, например: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private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...</w:t>
      </w:r>
    </w:p>
    <w:p>
      <w:pPr>
        <w:pStyle w:val="Normal"/>
        <w:autoSpaceDE w:val="false"/>
        <w:rPr/>
      </w:pPr>
      <w:r>
        <w:rPr>
          <w:sz w:val="22"/>
          <w:szCs w:val="22"/>
          <w:lang w:val="en-US"/>
        </w:rPr>
        <w:t xml:space="preserve">type Deque is …; –- </w:t>
      </w:r>
      <w:r>
        <w:rPr>
          <w:sz w:val="22"/>
          <w:szCs w:val="22"/>
        </w:rPr>
        <w:t>структура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типа</w:t>
      </w:r>
      <w:r>
        <w:rPr>
          <w:sz w:val="22"/>
          <w:szCs w:val="22"/>
          <w:lang w:val="en-US"/>
        </w:rPr>
        <w:t xml:space="preserve"> Deque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end G_Deque;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в). Для языка Java можно выписать не инетерфейс, а конкретный класс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с приватной структурой и публичными функциями-операциями. Тела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функций в этом случае можно не выписывать. Но интерфейс в данном случае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</w:rPr>
        <w:t>больше подходит к понятию абстрактного типа данных.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7. Ниже приведена спецификация шаблонной функции перемножения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матриц(двумерных массивов) на языке Си++. Напишите пример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конкретизации этой функции, а также соответствующее описание родовой</w:t>
      </w:r>
    </w:p>
    <w:p>
      <w:pPr>
        <w:pStyle w:val="Normal"/>
        <w:autoSpaceDE w:val="false"/>
        <w:rPr/>
      </w:pPr>
      <w:r>
        <w:rPr>
          <w:sz w:val="22"/>
          <w:szCs w:val="22"/>
        </w:rPr>
        <w:t>функции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на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языке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Ада</w:t>
      </w:r>
      <w:r>
        <w:rPr>
          <w:sz w:val="22"/>
          <w:szCs w:val="22"/>
          <w:lang w:val="en-US"/>
        </w:rPr>
        <w:t>.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template &lt;class T&gt; Matrix&lt;T&gt;&amp; MatMult (Matrix&lt;T&gt;&amp; A,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</w:rPr>
        <w:t>Matrix&lt;T&gt;&amp;B);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Конкретизация на языке Си++: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Matrix&lt;float&gt; b,c;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Matrix&lt;float&gt; a = MatMult(b,c);</w:t>
      </w:r>
    </w:p>
    <w:p>
      <w:pPr>
        <w:pStyle w:val="Normal"/>
        <w:autoSpaceDE w:val="false"/>
        <w:rPr/>
      </w:pPr>
      <w:r>
        <w:rPr>
          <w:sz w:val="22"/>
          <w:szCs w:val="22"/>
        </w:rPr>
        <w:t>Язык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Ада</w:t>
      </w:r>
      <w:r>
        <w:rPr>
          <w:sz w:val="22"/>
          <w:szCs w:val="22"/>
          <w:lang w:val="en-US"/>
        </w:rPr>
        <w:t>: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generic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type T is private;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with function “+”(x,y:T) return T (&lt;&gt;);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with function “*”(x,y:T) return T (&lt;&gt;);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type Matrix is private;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function G_MatMult(A,B: Matrix) return Matrix;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7. Опишите на языке Ада родовой модуль, реализующий абстрактный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тип данных Queue (очередь). Реализацию процедур и функций писать не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надо.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generic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type T is private;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Size : integer;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package G_Queue is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type Queue is limited private;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procedure Enqueue(Q: inout Queue; X:T);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procedure Dequeue(Q: inout Queue; X:T);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procedure Init(Q: out Queue);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procedure Destroy(Q: inout Queue);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function IsFull(Q: Queue);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function IsEmpty(Q: Queue);</w:t>
      </w:r>
    </w:p>
    <w:p>
      <w:pPr>
        <w:pStyle w:val="Normal"/>
        <w:autoSpaceDE w:val="false"/>
        <w:rPr/>
      </w:pPr>
      <w:r>
        <w:rPr>
          <w:sz w:val="22"/>
          <w:szCs w:val="22"/>
          <w:lang w:val="en-US"/>
        </w:rPr>
        <w:t>–</w:t>
      </w:r>
      <w:r>
        <w:rPr>
          <w:sz w:val="22"/>
          <w:szCs w:val="22"/>
          <w:lang w:val="en-US"/>
        </w:rPr>
        <w:t xml:space="preserve">- </w:t>
      </w:r>
      <w:r>
        <w:rPr>
          <w:sz w:val="22"/>
          <w:szCs w:val="22"/>
        </w:rPr>
        <w:t>другие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процедуры</w:t>
      </w:r>
      <w:r>
        <w:rPr>
          <w:sz w:val="22"/>
          <w:szCs w:val="22"/>
          <w:lang w:val="en-US"/>
        </w:rPr>
        <w:t xml:space="preserve"> ...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private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type Queue is record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Left, Right: integer;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body : array(1..Size) of T;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end record;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  <w:lang w:val="en-US"/>
        </w:rPr>
        <w:t>end G_Queue;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3. Напишите спецификацию абстрактного типа данных HashTable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(перемешанная таблица, хэш-таблица) на языках Модула-2 и Java (тела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методов и модуль реализации можно опустить).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autoSpaceDE w:val="false"/>
        <w:rPr/>
      </w:pPr>
      <w:r>
        <w:rPr>
          <w:sz w:val="22"/>
          <w:szCs w:val="22"/>
        </w:rPr>
        <w:t>Язык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Модула</w:t>
      </w:r>
      <w:r>
        <w:rPr>
          <w:sz w:val="22"/>
          <w:szCs w:val="22"/>
          <w:lang w:val="en-US"/>
        </w:rPr>
        <w:t>-2.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DEFINITION MODULE HashTables;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FROM Types IMPORT KeyType, ElementType;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TYPE HashTable;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PROCEDURE Init(VAR T:HashTable);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PROCEDURE Destroy(VAR T:HashTable);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PROCEDURE Lookup(VAR T:HashTable;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Key: KeyType; VAR X:ElementType):BOOLEAN;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PROCEDURE Add(VAR T:HashTable; Key: KeyType; X:ElementType);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PROCDURE Remove(VAR T:HashTable; Key: KeyType):BOOLEAN;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VAR Done: BOOLEAN;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END HashTables.</w:t>
      </w:r>
    </w:p>
    <w:p>
      <w:pPr>
        <w:pStyle w:val="Normal"/>
        <w:autoSpaceDE w:val="false"/>
        <w:rPr/>
      </w:pPr>
      <w:r>
        <w:rPr>
          <w:sz w:val="22"/>
          <w:szCs w:val="22"/>
        </w:rPr>
        <w:t>Язык</w:t>
      </w:r>
      <w:r>
        <w:rPr>
          <w:sz w:val="22"/>
          <w:szCs w:val="22"/>
          <w:lang w:val="en-US"/>
        </w:rPr>
        <w:t xml:space="preserve"> Java: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interface IHashTable : Iterable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{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ElementType Lookup(KeyType Key);</w:t>
      </w:r>
    </w:p>
    <w:p>
      <w:pPr>
        <w:pStyle w:val="Normal"/>
        <w:autoSpaceDE w:val="fals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void Add(KeyType Key, ElementType El);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bool Remove(KeyType Key);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  <w:t>}</w:t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240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2011-01-10T14:37:00Z</dcterms:created>
  <dc:creator>TAO</dc:creator>
  <dc:description/>
  <cp:keywords/>
  <dc:language>en-US</dc:language>
  <cp:lastModifiedBy>TAO</cp:lastModifiedBy>
  <cp:lastPrinted>2011-01-13T14:05:00Z</cp:lastPrinted>
  <dcterms:modified xsi:type="dcterms:W3CDTF">2011-01-13T14:20:00Z</dcterms:modified>
  <cp:revision>5</cp:revision>
  <dc:subject/>
  <dc:title/>
</cp:coreProperties>
</file>